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’Times New Roman’" w:hAnsi="’Times New Roman’" w:cs="宋体"/>
          <w:b/>
          <w:bCs/>
          <w:color w:val="222222"/>
          <w:kern w:val="0"/>
          <w:sz w:val="44"/>
          <w:szCs w:val="44"/>
        </w:rPr>
      </w:pPr>
      <w:r>
        <w:rPr>
          <w:rFonts w:hint="eastAsia" w:ascii="’Times New Roman’" w:hAnsi="’Times New Roman’" w:cs="宋体"/>
          <w:b/>
          <w:bCs/>
          <w:color w:val="222222"/>
          <w:kern w:val="0"/>
          <w:sz w:val="44"/>
          <w:szCs w:val="44"/>
        </w:rPr>
        <w:t>法学院转专业学生</w:t>
      </w:r>
      <w:r>
        <w:rPr>
          <w:rFonts w:hint="eastAsia" w:ascii="’Times New Roman’" w:hAnsi="’Times New Roman’" w:cs="宋体"/>
          <w:b/>
          <w:bCs/>
          <w:color w:val="222222"/>
          <w:kern w:val="0"/>
          <w:sz w:val="44"/>
          <w:szCs w:val="44"/>
          <w:lang w:val="en-US" w:eastAsia="zh-CN"/>
        </w:rPr>
        <w:t>考核</w:t>
      </w:r>
      <w:r>
        <w:rPr>
          <w:rFonts w:hint="eastAsia" w:ascii="’Times New Roman’" w:hAnsi="’Times New Roman’" w:cs="宋体"/>
          <w:b/>
          <w:bCs/>
          <w:color w:val="222222"/>
          <w:kern w:val="0"/>
          <w:sz w:val="44"/>
          <w:szCs w:val="44"/>
        </w:rPr>
        <w:t>选拔办法</w:t>
      </w:r>
    </w:p>
    <w:p>
      <w:pPr>
        <w:widowControl/>
        <w:spacing w:line="56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根据《山东理工大学普通本科学生转专业办法》（鲁理工大政发〔2017〕140 号）相关规定，为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公平、公正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地开展转专业考核选拔工作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，特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制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定本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考核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选拔办法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。</w:t>
      </w:r>
    </w:p>
    <w:p>
      <w:pPr>
        <w:widowControl/>
        <w:spacing w:line="560" w:lineRule="exact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一、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考核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选拔原则</w:t>
      </w:r>
    </w:p>
    <w:p>
      <w:pPr>
        <w:widowControl/>
        <w:spacing w:line="560" w:lineRule="exact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我院将本着公平、公正、公开的原则进行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考核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选拔。</w:t>
      </w:r>
    </w:p>
    <w:p>
      <w:pPr>
        <w:widowControl/>
        <w:spacing w:line="560" w:lineRule="exact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二、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考核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选拔方式</w:t>
      </w:r>
    </w:p>
    <w:p>
      <w:pPr>
        <w:widowControl/>
        <w:spacing w:line="560" w:lineRule="exact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考核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选拔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将根据报名情况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采用面试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方式，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选拔小组由5-7人组成。</w:t>
      </w:r>
    </w:p>
    <w:p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三、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考核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内容及评价方式</w:t>
      </w:r>
    </w:p>
    <w:p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考核将重点围绕思想政治、学习态度、知识结构、未来打算及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专业素养等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方面展开，力争选拔基础好、素质高、全面发展的学生进入本专业学习。具有明显专业特长的学生优先选拔。</w:t>
      </w:r>
    </w:p>
    <w:p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考核实行打分评价，最后按综合得分，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择优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录取。</w:t>
      </w:r>
    </w:p>
    <w:p>
      <w:pPr>
        <w:widowControl/>
        <w:spacing w:line="560" w:lineRule="exact"/>
        <w:ind w:firstLine="560" w:firstLineChars="200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四、报名时间与方式</w:t>
      </w:r>
    </w:p>
    <w:p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27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日-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29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日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：00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,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fldChar w:fldCharType="begin"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instrText xml:space="preserve"> HYPERLINK "mailto:2019级普通本科学生登录教学综合信息服务平台，根据申请操作说明进行转专业申请；2018级普通本科学生填写《山东理工大学转专业申请表》电子版发送至法学院教学科研管理办公室联系邮箱fxyjxk@163.com。" </w:instrTex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fldChar w:fldCharType="separate"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23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级普通本科学生登录教学综合信息服务平台，进行转专业申请；20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级普通本科学生填写《山东理工大学转专业申请表》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交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至法学院教学科研管理办公室（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西校区2号教学楼315中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）。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fldChar w:fldCharType="end"/>
      </w:r>
    </w:p>
    <w:p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五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、注意事项</w:t>
      </w:r>
    </w:p>
    <w:p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1.学生必须如实填写报名信息。如有弄虚作假者，一经发现，取消录取资格，并按学校有关规定处理。</w:t>
      </w:r>
    </w:p>
    <w:p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2.申请转专业的学生请及时登陆法学院网站：</w:t>
      </w:r>
    </w:p>
    <w:p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fldChar w:fldCharType="begin"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instrText xml:space="preserve"> HYPERLINK "https://law.sdut.edu.cn" </w:instrTex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fldChar w:fldCharType="separate"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https://law.sdut.edu.cn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fldChar w:fldCharType="end"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，查看学院选拔结果。被录取学生如有意退出，请务必在学院公示结束前向转入学院提出申请。公示期结束，教务处公布名单并进行学籍异动后，一律不得退出。</w:t>
      </w:r>
    </w:p>
    <w:p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bookmarkStart w:id="0" w:name="_GoBack"/>
      <w:bookmarkEnd w:id="0"/>
    </w:p>
    <w:p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 xml:space="preserve">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法学院</w:t>
      </w:r>
    </w:p>
    <w:p>
      <w:pPr>
        <w:widowControl/>
        <w:spacing w:line="560" w:lineRule="exact"/>
        <w:ind w:firstLine="4200" w:firstLineChars="150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二○二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四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二十七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日</w:t>
      </w:r>
    </w:p>
    <w:sectPr>
      <w:headerReference r:id="rId3" w:type="default"/>
      <w:pgSz w:w="11906" w:h="16838"/>
      <w:pgMar w:top="2155" w:right="2041" w:bottom="2041" w:left="215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3ZDFmNTNlMGFhOTdlNTY0OGU5NTFmYzQwNTAwYjgifQ=="/>
  </w:docVars>
  <w:rsids>
    <w:rsidRoot w:val="00000000"/>
    <w:rsid w:val="4B2A5058"/>
    <w:rsid w:val="58D51468"/>
    <w:rsid w:val="5E736B6F"/>
    <w:rsid w:val="666941AB"/>
    <w:rsid w:val="66BF668A"/>
    <w:rsid w:val="78651CA6"/>
    <w:rsid w:val="796652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autoRedefine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524</Words>
  <Characters>565</Characters>
  <Lines>2</Lines>
  <Paragraphs>1</Paragraphs>
  <TotalTime>97</TotalTime>
  <ScaleCrop>false</ScaleCrop>
  <LinksUpToDate>false</LinksUpToDate>
  <CharactersWithSpaces>599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2019-02-24T10:17:00Z</dcterms:created>
  <dc:creator>MC SYSTEM</dc:creator>
  <cp:lastModifiedBy>chenille</cp:lastModifiedBy>
  <cp:lastPrinted>2022-02-24T02:54:00Z</cp:lastPrinted>
  <dcterms:modified xsi:type="dcterms:W3CDTF">2024-02-27T08:33:50Z</dcterms:modified>
  <dc:title>2009级普通本科学生申请转入法学院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D7C46453466E460FA9AE37B29A2518B8</vt:lpwstr>
  </property>
</Properties>
</file>