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450" w:type="dxa"/>
        <w:jc w:val="center"/>
        <w:tblCellSpacing w:w="0" w:type="dxa"/>
        <w:tblCellMar>
          <w:left w:w="0" w:type="dxa"/>
          <w:right w:w="0" w:type="dxa"/>
        </w:tblCellMar>
        <w:tblLook w:val="04A0"/>
      </w:tblPr>
      <w:tblGrid>
        <w:gridCol w:w="1125"/>
        <w:gridCol w:w="10200"/>
        <w:gridCol w:w="1125"/>
      </w:tblGrid>
      <w:tr w:rsidR="009C045C" w:rsidRPr="009C045C" w:rsidTr="009C045C">
        <w:trPr>
          <w:tblCellSpacing w:w="0" w:type="dxa"/>
          <w:jc w:val="center"/>
        </w:trPr>
        <w:tc>
          <w:tcPr>
            <w:tcW w:w="1125" w:type="dxa"/>
            <w:shd w:val="clear" w:color="auto" w:fill="FFFFFF"/>
            <w:vAlign w:val="center"/>
            <w:hideMark/>
          </w:tcPr>
          <w:p w:rsidR="009C045C" w:rsidRPr="009C045C" w:rsidRDefault="009C045C" w:rsidP="009C045C">
            <w:r w:rsidRPr="009C045C">
              <w:t> </w:t>
            </w:r>
          </w:p>
        </w:tc>
        <w:tc>
          <w:tcPr>
            <w:tcW w:w="0" w:type="auto"/>
            <w:shd w:val="clear" w:color="auto" w:fill="FFFFFF"/>
            <w:hideMark/>
          </w:tcPr>
          <w:tbl>
            <w:tblPr>
              <w:tblW w:w="10005" w:type="dxa"/>
              <w:jc w:val="center"/>
              <w:tblCellSpacing w:w="0" w:type="dxa"/>
              <w:tblCellMar>
                <w:left w:w="0" w:type="dxa"/>
                <w:right w:w="0" w:type="dxa"/>
              </w:tblCellMar>
              <w:tblLook w:val="04A0"/>
            </w:tblPr>
            <w:tblGrid>
              <w:gridCol w:w="10005"/>
            </w:tblGrid>
            <w:tr w:rsidR="009C045C" w:rsidRPr="009C045C">
              <w:trPr>
                <w:tblCellSpacing w:w="0" w:type="dxa"/>
                <w:jc w:val="center"/>
              </w:trPr>
              <w:tc>
                <w:tcPr>
                  <w:tcW w:w="10200" w:type="dxa"/>
                  <w:vAlign w:val="center"/>
                  <w:hideMark/>
                </w:tcPr>
                <w:p w:rsidR="009C045C" w:rsidRPr="009C045C" w:rsidRDefault="009C045C" w:rsidP="009C045C">
                  <w:r w:rsidRPr="009C045C">
                    <w:t> </w:t>
                  </w:r>
                </w:p>
                <w:p w:rsidR="009C045C" w:rsidRPr="009C045C" w:rsidRDefault="009C045C" w:rsidP="009C045C">
                  <w:r w:rsidRPr="009C045C">
                    <w:t> </w:t>
                  </w:r>
                </w:p>
                <w:p w:rsidR="009C045C" w:rsidRPr="009C045C" w:rsidRDefault="009C045C" w:rsidP="009C045C">
                  <w:r w:rsidRPr="009C045C">
                    <w:t> </w:t>
                  </w:r>
                </w:p>
                <w:p w:rsidR="009C045C" w:rsidRPr="009C045C" w:rsidRDefault="009C045C" w:rsidP="009C045C">
                  <w:r w:rsidRPr="009C045C">
                    <w:t> </w:t>
                  </w:r>
                </w:p>
                <w:p w:rsidR="009C045C" w:rsidRPr="009C045C" w:rsidRDefault="009C045C" w:rsidP="009C045C">
                  <w:r w:rsidRPr="009C045C">
                    <w:rPr>
                      <w:rFonts w:hint="eastAsia"/>
                    </w:rPr>
                    <w:t>山东理工大学文件</w:t>
                  </w:r>
                </w:p>
                <w:p w:rsidR="009C045C" w:rsidRPr="009C045C" w:rsidRDefault="009C045C" w:rsidP="009C045C">
                  <w:r w:rsidRPr="009C045C">
                    <w:t> </w:t>
                  </w:r>
                </w:p>
                <w:p w:rsidR="009C045C" w:rsidRPr="009C045C" w:rsidRDefault="009C045C" w:rsidP="009C045C">
                  <w:r w:rsidRPr="009C045C">
                    <w:t>  </w:t>
                  </w:r>
                </w:p>
                <w:p w:rsidR="009C045C" w:rsidRPr="009C045C" w:rsidRDefault="009C045C" w:rsidP="009C045C">
                  <w:r w:rsidRPr="009C045C">
                    <w:t> </w:t>
                  </w:r>
                  <w:r w:rsidRPr="009C045C">
                    <w:rPr>
                      <w:rFonts w:hint="eastAsia"/>
                    </w:rPr>
                    <w:t>鲁理工大政发〔</w:t>
                  </w:r>
                  <w:r w:rsidRPr="009C045C">
                    <w:rPr>
                      <w:rFonts w:hint="eastAsia"/>
                    </w:rPr>
                    <w:t>2013</w:t>
                  </w:r>
                  <w:r w:rsidRPr="009C045C">
                    <w:rPr>
                      <w:rFonts w:hint="eastAsia"/>
                    </w:rPr>
                    <w:t>〕</w:t>
                  </w:r>
                  <w:r w:rsidRPr="009C045C">
                    <w:rPr>
                      <w:rFonts w:hint="eastAsia"/>
                    </w:rPr>
                    <w:t>49</w:t>
                  </w:r>
                  <w:r w:rsidRPr="009C045C">
                    <w:rPr>
                      <w:rFonts w:hint="eastAsia"/>
                    </w:rPr>
                    <w:t>号</w:t>
                  </w:r>
                </w:p>
                <w:p w:rsidR="009C045C" w:rsidRPr="009C045C" w:rsidRDefault="009C045C" w:rsidP="009C045C">
                  <w:r w:rsidRPr="009C045C">
                    <w:pict>
                      <v:rect id="_x0000_i1025" style="width:0;height:1.5pt" o:hralign="center" o:hrstd="t" o:hrnoshade="t" o:hr="t" fillcolor="red" stroked="f"/>
                    </w:pict>
                  </w:r>
                </w:p>
                <w:p w:rsidR="009C045C" w:rsidRPr="009C045C" w:rsidRDefault="009C045C" w:rsidP="009C045C">
                  <w:r w:rsidRPr="009C045C">
                    <w:t> </w:t>
                  </w:r>
                </w:p>
                <w:p w:rsidR="009C045C" w:rsidRPr="009C045C" w:rsidRDefault="009C045C" w:rsidP="009C045C">
                  <w:r w:rsidRPr="009C045C">
                    <w:t> </w:t>
                  </w:r>
                </w:p>
                <w:p w:rsidR="009C045C" w:rsidRPr="009C045C" w:rsidRDefault="009C045C" w:rsidP="009C045C">
                  <w:r w:rsidRPr="009C045C">
                    <w:rPr>
                      <w:rFonts w:hint="eastAsia"/>
                    </w:rPr>
                    <w:t>关于印发《山东理工大学</w:t>
                  </w:r>
                </w:p>
                <w:p w:rsidR="009C045C" w:rsidRPr="009C045C" w:rsidRDefault="009C045C" w:rsidP="009C045C">
                  <w:r w:rsidRPr="009C045C">
                    <w:rPr>
                      <w:rFonts w:hint="eastAsia"/>
                    </w:rPr>
                    <w:t>双学位、双专业教育辅修专业实施办法》的通知</w:t>
                  </w:r>
                </w:p>
                <w:p w:rsidR="009C045C" w:rsidRPr="009C045C" w:rsidRDefault="009C045C" w:rsidP="009C045C">
                  <w:r w:rsidRPr="009C045C">
                    <w:t> </w:t>
                  </w:r>
                </w:p>
                <w:p w:rsidR="009C045C" w:rsidRPr="009C045C" w:rsidRDefault="009C045C" w:rsidP="009C045C">
                  <w:r w:rsidRPr="009C045C">
                    <w:rPr>
                      <w:rFonts w:hint="eastAsia"/>
                    </w:rPr>
                    <w:t>各学院，校行政各部门、各直属单位：</w:t>
                  </w:r>
                </w:p>
                <w:p w:rsidR="009C045C" w:rsidRPr="009C045C" w:rsidRDefault="009C045C" w:rsidP="009C045C">
                  <w:r w:rsidRPr="009C045C">
                    <w:rPr>
                      <w:rFonts w:hint="eastAsia"/>
                    </w:rPr>
                    <w:t>《山东理工大学双学位、双专业教育辅修专业实施办法》业经研究同意，现印发给你们，请认真贯彻执行。</w:t>
                  </w:r>
                </w:p>
                <w:p w:rsidR="009C045C" w:rsidRPr="009C045C" w:rsidRDefault="009C045C" w:rsidP="009C045C">
                  <w:r w:rsidRPr="009C045C">
                    <w:rPr>
                      <w:rFonts w:hint="eastAsia"/>
                    </w:rPr>
                    <w:t>  </w:t>
                  </w:r>
                </w:p>
                <w:p w:rsidR="009C045C" w:rsidRPr="009C045C" w:rsidRDefault="009C045C" w:rsidP="009C045C">
                  <w:r w:rsidRPr="009C045C">
                    <w:rPr>
                      <w:rFonts w:hint="eastAsia"/>
                    </w:rPr>
                    <w:t xml:space="preserve">                                     </w:t>
                  </w:r>
                </w:p>
                <w:p w:rsidR="009C045C" w:rsidRPr="009C045C" w:rsidRDefault="009C045C" w:rsidP="009C045C">
                  <w:r w:rsidRPr="009C045C">
                    <w:rPr>
                      <w:rFonts w:hint="eastAsia"/>
                    </w:rPr>
                    <w:t xml:space="preserve">     </w:t>
                  </w:r>
                  <w:r w:rsidRPr="009C045C">
                    <w:rPr>
                      <w:rFonts w:hint="eastAsia"/>
                    </w:rPr>
                    <w:t>山东理工大学</w:t>
                  </w:r>
                </w:p>
                <w:p w:rsidR="009C045C" w:rsidRPr="009C045C" w:rsidRDefault="009C045C" w:rsidP="009C045C">
                  <w:r w:rsidRPr="009C045C">
                    <w:rPr>
                      <w:rFonts w:hint="eastAsia"/>
                    </w:rPr>
                    <w:t>                                      2013</w:t>
                  </w:r>
                  <w:r w:rsidRPr="009C045C">
                    <w:rPr>
                      <w:rFonts w:hint="eastAsia"/>
                    </w:rPr>
                    <w:t>年</w:t>
                  </w:r>
                  <w:r w:rsidRPr="009C045C">
                    <w:rPr>
                      <w:rFonts w:hint="eastAsia"/>
                    </w:rPr>
                    <w:t>5</w:t>
                  </w:r>
                  <w:r w:rsidRPr="009C045C">
                    <w:rPr>
                      <w:rFonts w:hint="eastAsia"/>
                    </w:rPr>
                    <w:t>月</w:t>
                  </w:r>
                  <w:r w:rsidRPr="009C045C">
                    <w:rPr>
                      <w:rFonts w:hint="eastAsia"/>
                    </w:rPr>
                    <w:t>16</w:t>
                  </w:r>
                  <w:r w:rsidRPr="009C045C">
                    <w:rPr>
                      <w:rFonts w:hint="eastAsia"/>
                    </w:rPr>
                    <w:t>日</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山东理工大学</w:t>
                  </w:r>
                </w:p>
                <w:p w:rsidR="009C045C" w:rsidRPr="009C045C" w:rsidRDefault="009C045C" w:rsidP="009C045C">
                  <w:r w:rsidRPr="009C045C">
                    <w:rPr>
                      <w:rFonts w:hint="eastAsia"/>
                    </w:rPr>
                    <w:t>双学位、双专业教育辅修专业实施办法</w:t>
                  </w:r>
                </w:p>
                <w:p w:rsidR="009C045C" w:rsidRPr="009C045C" w:rsidRDefault="009C045C" w:rsidP="009C045C">
                  <w:r w:rsidRPr="009C045C">
                    <w:t> </w:t>
                  </w:r>
                </w:p>
                <w:p w:rsidR="009C045C" w:rsidRPr="009C045C" w:rsidRDefault="009C045C" w:rsidP="009C045C">
                  <w:r w:rsidRPr="009C045C">
                    <w:rPr>
                      <w:rFonts w:hint="eastAsia"/>
                    </w:rPr>
                    <w:t>第一章</w:t>
                  </w:r>
                  <w:r w:rsidRPr="009C045C">
                    <w:rPr>
                      <w:rFonts w:hint="eastAsia"/>
                    </w:rPr>
                    <w:t xml:space="preserve"> </w:t>
                  </w:r>
                  <w:r w:rsidRPr="009C045C">
                    <w:rPr>
                      <w:rFonts w:hint="eastAsia"/>
                    </w:rPr>
                    <w:t>总则</w:t>
                  </w:r>
                </w:p>
                <w:p w:rsidR="009C045C" w:rsidRPr="009C045C" w:rsidRDefault="009C045C" w:rsidP="009C045C">
                  <w:r w:rsidRPr="009C045C">
                    <w:rPr>
                      <w:rFonts w:hint="eastAsia"/>
                    </w:rPr>
                    <w:t>第一条</w:t>
                  </w:r>
                  <w:r w:rsidRPr="009C045C">
                    <w:rPr>
                      <w:rFonts w:hint="eastAsia"/>
                    </w:rPr>
                    <w:t xml:space="preserve">  </w:t>
                  </w:r>
                  <w:r w:rsidRPr="009C045C">
                    <w:rPr>
                      <w:rFonts w:hint="eastAsia"/>
                    </w:rPr>
                    <w:t>根据《山东省教育厅关于印发山东省高等学校双学位双专业教育管理暂行办法的通知》（鲁教高字〔</w:t>
                  </w:r>
                  <w:r w:rsidRPr="009C045C">
                    <w:rPr>
                      <w:rFonts w:hint="eastAsia"/>
                    </w:rPr>
                    <w:t>2009</w:t>
                  </w:r>
                  <w:r w:rsidRPr="009C045C">
                    <w:rPr>
                      <w:rFonts w:hint="eastAsia"/>
                    </w:rPr>
                    <w:t>〕</w:t>
                  </w:r>
                  <w:r w:rsidRPr="009C045C">
                    <w:rPr>
                      <w:rFonts w:hint="eastAsia"/>
                    </w:rPr>
                    <w:t>9</w:t>
                  </w:r>
                  <w:r w:rsidRPr="009C045C">
                    <w:rPr>
                      <w:rFonts w:hint="eastAsia"/>
                    </w:rPr>
                    <w:t>号）和《山东省教育厅关于同意部分高等学校开展双学位</w:t>
                  </w:r>
                  <w:r w:rsidRPr="009C045C">
                    <w:rPr>
                      <w:rFonts w:hint="eastAsia"/>
                    </w:rPr>
                    <w:t xml:space="preserve"> </w:t>
                  </w:r>
                  <w:r w:rsidRPr="009C045C">
                    <w:rPr>
                      <w:rFonts w:hint="eastAsia"/>
                    </w:rPr>
                    <w:t>辅修第二专业教育的批复》（鲁教高字〔</w:t>
                  </w:r>
                  <w:r w:rsidRPr="009C045C">
                    <w:rPr>
                      <w:rFonts w:hint="eastAsia"/>
                    </w:rPr>
                    <w:t>2012</w:t>
                  </w:r>
                  <w:r w:rsidRPr="009C045C">
                    <w:rPr>
                      <w:rFonts w:hint="eastAsia"/>
                    </w:rPr>
                    <w:t>〕</w:t>
                  </w:r>
                  <w:r w:rsidRPr="009C045C">
                    <w:rPr>
                      <w:rFonts w:hint="eastAsia"/>
                    </w:rPr>
                    <w:t>6</w:t>
                  </w:r>
                  <w:r w:rsidRPr="009C045C">
                    <w:rPr>
                      <w:rFonts w:hint="eastAsia"/>
                    </w:rPr>
                    <w:t>号）要求，结合我校实际，制定本办法。</w:t>
                  </w:r>
                </w:p>
                <w:p w:rsidR="009C045C" w:rsidRPr="009C045C" w:rsidRDefault="009C045C" w:rsidP="009C045C">
                  <w:pPr>
                    <w:rPr>
                      <w:rFonts w:hint="eastAsia"/>
                    </w:rPr>
                  </w:pPr>
                  <w:r w:rsidRPr="009C045C">
                    <w:rPr>
                      <w:rFonts w:hint="eastAsia"/>
                    </w:rPr>
                    <w:t>第二条　双学位是指同一学生修读主修专业并获得相应学位的同时或者修读主修专业并获得相应学位之后，修读辅修专业所获得的学位。双专业是指同一学生修读主修专业并获得毕业证书的同时，修读辅修专业并获得毕业证书。</w:t>
                  </w:r>
                </w:p>
                <w:p w:rsidR="009C045C" w:rsidRPr="009C045C" w:rsidRDefault="009C045C" w:rsidP="009C045C">
                  <w:pPr>
                    <w:rPr>
                      <w:rFonts w:hint="eastAsia"/>
                    </w:rPr>
                  </w:pPr>
                  <w:r w:rsidRPr="009C045C">
                    <w:rPr>
                      <w:rFonts w:hint="eastAsia"/>
                    </w:rPr>
                    <w:t>第三条　双学位、双专业教育辅修专业（以下简称辅修专业）类型：</w:t>
                  </w:r>
                </w:p>
                <w:p w:rsidR="009C045C" w:rsidRPr="009C045C" w:rsidRDefault="009C045C" w:rsidP="009C045C">
                  <w:pPr>
                    <w:rPr>
                      <w:rFonts w:hint="eastAsia"/>
                    </w:rPr>
                  </w:pPr>
                  <w:r w:rsidRPr="009C045C">
                    <w:rPr>
                      <w:rFonts w:hint="eastAsia"/>
                    </w:rPr>
                    <w:t>（一）普通本科在校生修读双学位教育辅修专业学分，达到规定要求的颁发辅修专业学士学位证书。</w:t>
                  </w:r>
                </w:p>
                <w:p w:rsidR="009C045C" w:rsidRPr="009C045C" w:rsidRDefault="009C045C" w:rsidP="009C045C">
                  <w:pPr>
                    <w:rPr>
                      <w:rFonts w:hint="eastAsia"/>
                    </w:rPr>
                  </w:pPr>
                  <w:r w:rsidRPr="009C045C">
                    <w:rPr>
                      <w:rFonts w:hint="eastAsia"/>
                    </w:rPr>
                    <w:t>（二）普通本科在校生修读双专业教育辅修专业学分，达到规定要求的颁发辅修专业本科毕业证书。</w:t>
                  </w:r>
                </w:p>
                <w:p w:rsidR="009C045C" w:rsidRPr="009C045C" w:rsidRDefault="009C045C" w:rsidP="009C045C">
                  <w:pPr>
                    <w:rPr>
                      <w:rFonts w:hint="eastAsia"/>
                    </w:rPr>
                  </w:pPr>
                  <w:r w:rsidRPr="009C045C">
                    <w:rPr>
                      <w:rFonts w:hint="eastAsia"/>
                    </w:rPr>
                    <w:t>第四条　双学位教育的辅修专业不得与主修专业同属一个学科门类，双专业教育的辅修专业不得与主修专业同属一个专业类。</w:t>
                  </w:r>
                </w:p>
                <w:p w:rsidR="009C045C" w:rsidRPr="009C045C" w:rsidRDefault="009C045C" w:rsidP="009C045C">
                  <w:pPr>
                    <w:rPr>
                      <w:rFonts w:hint="eastAsia"/>
                    </w:rPr>
                  </w:pPr>
                  <w:r w:rsidRPr="009C045C">
                    <w:rPr>
                      <w:rFonts w:hint="eastAsia"/>
                    </w:rPr>
                    <w:t>第二章</w:t>
                  </w:r>
                  <w:r w:rsidRPr="009C045C">
                    <w:rPr>
                      <w:rFonts w:hint="eastAsia"/>
                    </w:rPr>
                    <w:t xml:space="preserve">  </w:t>
                  </w:r>
                  <w:r w:rsidRPr="009C045C">
                    <w:rPr>
                      <w:rFonts w:hint="eastAsia"/>
                    </w:rPr>
                    <w:t>申报条件</w:t>
                  </w:r>
                </w:p>
                <w:p w:rsidR="009C045C" w:rsidRPr="009C045C" w:rsidRDefault="009C045C" w:rsidP="009C045C">
                  <w:r w:rsidRPr="009C045C">
                    <w:rPr>
                      <w:rFonts w:hint="eastAsia"/>
                    </w:rPr>
                    <w:t>第五条　每一个学生只能申请一个专业作为辅修专业。</w:t>
                  </w:r>
                </w:p>
                <w:p w:rsidR="009C045C" w:rsidRPr="009C045C" w:rsidRDefault="009C045C" w:rsidP="009C045C">
                  <w:pPr>
                    <w:rPr>
                      <w:rFonts w:hint="eastAsia"/>
                    </w:rPr>
                  </w:pPr>
                  <w:r w:rsidRPr="009C045C">
                    <w:rPr>
                      <w:rFonts w:hint="eastAsia"/>
                    </w:rPr>
                    <w:t>第六条　申请辅修专业者须符合下列基本条件：</w:t>
                  </w:r>
                </w:p>
                <w:p w:rsidR="009C045C" w:rsidRPr="009C045C" w:rsidRDefault="009C045C" w:rsidP="009C045C">
                  <w:pPr>
                    <w:rPr>
                      <w:rFonts w:hint="eastAsia"/>
                    </w:rPr>
                  </w:pPr>
                  <w:r w:rsidRPr="009C045C">
                    <w:rPr>
                      <w:rFonts w:hint="eastAsia"/>
                    </w:rPr>
                    <w:t>（一）已修完两个学期的课程；</w:t>
                  </w:r>
                </w:p>
                <w:p w:rsidR="009C045C" w:rsidRPr="009C045C" w:rsidRDefault="009C045C" w:rsidP="009C045C">
                  <w:pPr>
                    <w:rPr>
                      <w:rFonts w:hint="eastAsia"/>
                    </w:rPr>
                  </w:pPr>
                  <w:r w:rsidRPr="009C045C">
                    <w:rPr>
                      <w:rFonts w:hint="eastAsia"/>
                    </w:rPr>
                    <w:t>（二）成绩优良、学有余力，前一学年无不及格课程；</w:t>
                  </w:r>
                </w:p>
                <w:p w:rsidR="009C045C" w:rsidRPr="009C045C" w:rsidRDefault="009C045C" w:rsidP="009C045C">
                  <w:pPr>
                    <w:rPr>
                      <w:rFonts w:hint="eastAsia"/>
                    </w:rPr>
                  </w:pPr>
                  <w:r w:rsidRPr="009C045C">
                    <w:rPr>
                      <w:rFonts w:hint="eastAsia"/>
                    </w:rPr>
                    <w:t>（三）身体健康，能胜任同时修读两个专业的学习任务。</w:t>
                  </w:r>
                </w:p>
                <w:p w:rsidR="009C045C" w:rsidRPr="009C045C" w:rsidRDefault="009C045C" w:rsidP="009C045C">
                  <w:pPr>
                    <w:rPr>
                      <w:rFonts w:hint="eastAsia"/>
                    </w:rPr>
                  </w:pPr>
                  <w:r w:rsidRPr="009C045C">
                    <w:rPr>
                      <w:rFonts w:hint="eastAsia"/>
                    </w:rPr>
                    <w:lastRenderedPageBreak/>
                    <w:t>第三章</w:t>
                  </w:r>
                  <w:r w:rsidRPr="009C045C">
                    <w:rPr>
                      <w:rFonts w:hint="eastAsia"/>
                    </w:rPr>
                    <w:t xml:space="preserve">  </w:t>
                  </w:r>
                  <w:r w:rsidRPr="009C045C">
                    <w:rPr>
                      <w:rFonts w:hint="eastAsia"/>
                    </w:rPr>
                    <w:t>申报程序</w:t>
                  </w:r>
                </w:p>
                <w:p w:rsidR="009C045C" w:rsidRPr="009C045C" w:rsidRDefault="009C045C" w:rsidP="009C045C">
                  <w:r w:rsidRPr="009C045C">
                    <w:rPr>
                      <w:rFonts w:hint="eastAsia"/>
                    </w:rPr>
                    <w:t>第七条　修读辅修专业的学生应详细了解辅修专业的教学计划及规定的课程体系，征求有关老师的意见，然后自主确定辅修专业。</w:t>
                  </w:r>
                </w:p>
                <w:p w:rsidR="009C045C" w:rsidRPr="009C045C" w:rsidRDefault="009C045C" w:rsidP="009C045C">
                  <w:pPr>
                    <w:rPr>
                      <w:rFonts w:hint="eastAsia"/>
                    </w:rPr>
                  </w:pPr>
                  <w:r w:rsidRPr="009C045C">
                    <w:rPr>
                      <w:rFonts w:hint="eastAsia"/>
                    </w:rPr>
                    <w:t>第八条　申请攻读辅修专业的学生，在学校规定学期提出申请，并填写《山东理工大学辅修专业申请表》，经辅修专业所在学院择优选拔，报教务处审核批准。</w:t>
                  </w:r>
                </w:p>
                <w:p w:rsidR="009C045C" w:rsidRPr="009C045C" w:rsidRDefault="009C045C" w:rsidP="009C045C">
                  <w:pPr>
                    <w:rPr>
                      <w:rFonts w:hint="eastAsia"/>
                    </w:rPr>
                  </w:pPr>
                  <w:r w:rsidRPr="009C045C">
                    <w:rPr>
                      <w:rFonts w:hint="eastAsia"/>
                    </w:rPr>
                    <w:t>第九条　核准修读的学生到辅修专业所在学院查询应缴的学费，将学费在规定时间内存到学校指定的账户或银行卡，持“存款业务回单”到辅修专业学院确认最终修读资格。</w:t>
                  </w:r>
                </w:p>
                <w:p w:rsidR="009C045C" w:rsidRPr="009C045C" w:rsidRDefault="009C045C" w:rsidP="009C045C">
                  <w:pPr>
                    <w:rPr>
                      <w:rFonts w:hint="eastAsia"/>
                    </w:rPr>
                  </w:pPr>
                  <w:r w:rsidRPr="009C045C">
                    <w:rPr>
                      <w:rFonts w:hint="eastAsia"/>
                    </w:rPr>
                    <w:t>第十条　各学院要严格审核辅修专业学生修读资格，保证培养质量。辅修专业人数最少不得少于</w:t>
                  </w:r>
                  <w:r w:rsidRPr="009C045C">
                    <w:rPr>
                      <w:rFonts w:hint="eastAsia"/>
                    </w:rPr>
                    <w:t>20</w:t>
                  </w:r>
                  <w:r w:rsidRPr="009C045C">
                    <w:rPr>
                      <w:rFonts w:hint="eastAsia"/>
                    </w:rPr>
                    <w:t>人。</w:t>
                  </w:r>
                </w:p>
                <w:p w:rsidR="009C045C" w:rsidRPr="009C045C" w:rsidRDefault="009C045C" w:rsidP="009C045C">
                  <w:pPr>
                    <w:rPr>
                      <w:rFonts w:hint="eastAsia"/>
                    </w:rPr>
                  </w:pPr>
                  <w:r w:rsidRPr="009C045C">
                    <w:rPr>
                      <w:rFonts w:hint="eastAsia"/>
                    </w:rPr>
                    <w:t>第十一条　辅修专业一经选定并经学校批准后，学生不得转专业。确有特殊原因需中止学习的，学生提出申请，经有关学院同意，报教务处审批。学生退修辅修专业后，已修学分可以转为通识教育任选课学分，已交学费按照修读的课程学分核算后统一处理。</w:t>
                  </w:r>
                </w:p>
                <w:p w:rsidR="009C045C" w:rsidRPr="009C045C" w:rsidRDefault="009C045C" w:rsidP="009C045C">
                  <w:pPr>
                    <w:rPr>
                      <w:rFonts w:hint="eastAsia"/>
                    </w:rPr>
                  </w:pPr>
                  <w:r w:rsidRPr="009C045C">
                    <w:rPr>
                      <w:rFonts w:hint="eastAsia"/>
                    </w:rPr>
                    <w:t>第四章</w:t>
                  </w:r>
                  <w:r w:rsidRPr="009C045C">
                    <w:rPr>
                      <w:rFonts w:hint="eastAsia"/>
                    </w:rPr>
                    <w:t xml:space="preserve">  </w:t>
                  </w:r>
                  <w:r w:rsidRPr="009C045C">
                    <w:rPr>
                      <w:rFonts w:hint="eastAsia"/>
                    </w:rPr>
                    <w:t>学分要求</w:t>
                  </w:r>
                </w:p>
                <w:p w:rsidR="009C045C" w:rsidRPr="009C045C" w:rsidRDefault="009C045C" w:rsidP="009C045C">
                  <w:r w:rsidRPr="009C045C">
                    <w:rPr>
                      <w:rFonts w:hint="eastAsia"/>
                    </w:rPr>
                    <w:t>第十二条　辅修专业的课程及学分与同名主修专业相同。辅修专业与主修专业的通识教育课程和部分学科基础课实行学分认定，其中通过主修专业已修的通识教育课程和部分学科基础课学分数可以转入辅修专业学分数，但不得超过总学分数的</w:t>
                  </w:r>
                  <w:r w:rsidRPr="009C045C">
                    <w:rPr>
                      <w:rFonts w:hint="eastAsia"/>
                    </w:rPr>
                    <w:t>60%</w:t>
                  </w:r>
                  <w:r w:rsidRPr="009C045C">
                    <w:rPr>
                      <w:rFonts w:hint="eastAsia"/>
                    </w:rPr>
                    <w:t>；双学位教育辅修专业开设课程的学分数不得少于总学分数的</w:t>
                  </w:r>
                  <w:r w:rsidRPr="009C045C">
                    <w:rPr>
                      <w:rFonts w:hint="eastAsia"/>
                    </w:rPr>
                    <w:t>40%</w:t>
                  </w:r>
                  <w:r w:rsidRPr="009C045C">
                    <w:rPr>
                      <w:rFonts w:hint="eastAsia"/>
                    </w:rPr>
                    <w:t>，包括必要的技术基础课、专业基础课、专业方向课、相应的实践性环节、毕业设计（论文）等；双专业教育辅修专业开设课程的学分数不得少于总学分数的</w:t>
                  </w:r>
                  <w:r w:rsidRPr="009C045C">
                    <w:rPr>
                      <w:rFonts w:hint="eastAsia"/>
                    </w:rPr>
                    <w:t>30%</w:t>
                  </w:r>
                  <w:r w:rsidRPr="009C045C">
                    <w:rPr>
                      <w:rFonts w:hint="eastAsia"/>
                    </w:rPr>
                    <w:t>，包括专业基础课、专业方向课、必要的实践性环节等。所修课程各专业分别确定。</w:t>
                  </w:r>
                </w:p>
                <w:p w:rsidR="009C045C" w:rsidRPr="009C045C" w:rsidRDefault="009C045C" w:rsidP="009C045C">
                  <w:pPr>
                    <w:rPr>
                      <w:rFonts w:hint="eastAsia"/>
                    </w:rPr>
                  </w:pPr>
                  <w:r w:rsidRPr="009C045C">
                    <w:rPr>
                      <w:rFonts w:hint="eastAsia"/>
                    </w:rPr>
                    <w:t>第五章</w:t>
                  </w:r>
                  <w:r w:rsidRPr="009C045C">
                    <w:rPr>
                      <w:rFonts w:hint="eastAsia"/>
                    </w:rPr>
                    <w:t xml:space="preserve">  </w:t>
                  </w:r>
                  <w:r w:rsidRPr="009C045C">
                    <w:rPr>
                      <w:rFonts w:hint="eastAsia"/>
                    </w:rPr>
                    <w:t>教学管理</w:t>
                  </w:r>
                </w:p>
                <w:p w:rsidR="009C045C" w:rsidRPr="009C045C" w:rsidRDefault="009C045C" w:rsidP="009C045C">
                  <w:r w:rsidRPr="009C045C">
                    <w:rPr>
                      <w:rFonts w:hint="eastAsia"/>
                    </w:rPr>
                    <w:t>第十三条　辅修专业日常教学管理由辅修专业所在学院负责。教务处负责上报辅修专业学生库，会同辅修专业学院审核学生的辅修专业毕业资格，办理辅修专业证书，注册辅修专业学历、学位信息。</w:t>
                  </w:r>
                </w:p>
                <w:p w:rsidR="009C045C" w:rsidRPr="009C045C" w:rsidRDefault="009C045C" w:rsidP="009C045C">
                  <w:pPr>
                    <w:rPr>
                      <w:rFonts w:hint="eastAsia"/>
                    </w:rPr>
                  </w:pPr>
                  <w:r w:rsidRPr="009C045C">
                    <w:rPr>
                      <w:rFonts w:hint="eastAsia"/>
                    </w:rPr>
                    <w:t>第十四条　辅修专业所在学院负责本学院所设辅修专业教学计划的制订和实施。包括课程设置、教学大纲、教师配备、教学安排、成绩考核、教学质量检查、教学条件的提供及实践教学的落实、教材的选定等。</w:t>
                  </w:r>
                </w:p>
                <w:p w:rsidR="009C045C" w:rsidRPr="009C045C" w:rsidRDefault="009C045C" w:rsidP="009C045C">
                  <w:pPr>
                    <w:rPr>
                      <w:rFonts w:hint="eastAsia"/>
                    </w:rPr>
                  </w:pPr>
                  <w:r w:rsidRPr="009C045C">
                    <w:rPr>
                      <w:rFonts w:hint="eastAsia"/>
                    </w:rPr>
                    <w:t>第十五条　辅修专业人数较多的专业可以单独编班进行教学，一般安排在周一至周五晚上、双休日或者暑假上课，各学院要切实规范并加强对辅修专业的教学管理。</w:t>
                  </w:r>
                  <w:r w:rsidRPr="009C045C">
                    <w:rPr>
                      <w:rFonts w:hint="eastAsia"/>
                    </w:rPr>
                    <w:t xml:space="preserve"> </w:t>
                  </w:r>
                </w:p>
                <w:p w:rsidR="009C045C" w:rsidRPr="009C045C" w:rsidRDefault="009C045C" w:rsidP="009C045C">
                  <w:pPr>
                    <w:rPr>
                      <w:rFonts w:hint="eastAsia"/>
                    </w:rPr>
                  </w:pPr>
                  <w:r w:rsidRPr="009C045C">
                    <w:rPr>
                      <w:rFonts w:hint="eastAsia"/>
                    </w:rPr>
                    <w:t>第十六条　同一名称课程，已修课程学分数大于或等于辅修专业设置的课程学分数，考核成绩合格，可直接取得该课程学分。已修课程学分数小于辅修专业设置的课程学分数时，应重新修读该课程。</w:t>
                  </w:r>
                </w:p>
                <w:p w:rsidR="009C045C" w:rsidRPr="009C045C" w:rsidRDefault="009C045C" w:rsidP="009C045C">
                  <w:pPr>
                    <w:rPr>
                      <w:rFonts w:hint="eastAsia"/>
                    </w:rPr>
                  </w:pPr>
                  <w:r w:rsidRPr="009C045C">
                    <w:rPr>
                      <w:rFonts w:hint="eastAsia"/>
                    </w:rPr>
                    <w:t>第十七条</w:t>
                  </w:r>
                  <w:r w:rsidRPr="009C045C">
                    <w:rPr>
                      <w:rFonts w:hint="eastAsia"/>
                    </w:rPr>
                    <w:t xml:space="preserve">  </w:t>
                  </w:r>
                  <w:r w:rsidRPr="009C045C">
                    <w:rPr>
                      <w:rFonts w:hint="eastAsia"/>
                    </w:rPr>
                    <w:t>辅修专业所开设的课程均须严格进行考核。学生辅修专业成绩由任课教师报辅修专业所在学院教学科，由辅修专业所在学院教学科管理。教学科整理后统一报送教务处审核。</w:t>
                  </w:r>
                </w:p>
                <w:p w:rsidR="009C045C" w:rsidRPr="009C045C" w:rsidRDefault="009C045C" w:rsidP="009C045C">
                  <w:pPr>
                    <w:rPr>
                      <w:rFonts w:hint="eastAsia"/>
                    </w:rPr>
                  </w:pPr>
                  <w:r w:rsidRPr="009C045C">
                    <w:rPr>
                      <w:rFonts w:hint="eastAsia"/>
                    </w:rPr>
                    <w:t>第十八条　所有双学位学生的毕业设计（论文）须进行公开答辩。</w:t>
                  </w:r>
                </w:p>
                <w:p w:rsidR="009C045C" w:rsidRPr="009C045C" w:rsidRDefault="009C045C" w:rsidP="009C045C">
                  <w:pPr>
                    <w:rPr>
                      <w:rFonts w:hint="eastAsia"/>
                    </w:rPr>
                  </w:pPr>
                  <w:r w:rsidRPr="009C045C">
                    <w:rPr>
                      <w:rFonts w:hint="eastAsia"/>
                    </w:rPr>
                    <w:t>第十九条　学生在修读辅修专业过程中，如果主修专业一学期出现两门（包括两门）以上课程不及格，学生辅修专业所在学院有权取消其辅修专业资格，按退修处理。</w:t>
                  </w:r>
                </w:p>
                <w:p w:rsidR="009C045C" w:rsidRPr="009C045C" w:rsidRDefault="009C045C" w:rsidP="009C045C">
                  <w:pPr>
                    <w:rPr>
                      <w:rFonts w:hint="eastAsia"/>
                    </w:rPr>
                  </w:pPr>
                  <w:r w:rsidRPr="009C045C">
                    <w:rPr>
                      <w:rFonts w:hint="eastAsia"/>
                    </w:rPr>
                    <w:t>第二十条　辅修专业应在学校规定的弹性学制内完成。</w:t>
                  </w:r>
                </w:p>
                <w:p w:rsidR="009C045C" w:rsidRPr="009C045C" w:rsidRDefault="009C045C" w:rsidP="009C045C">
                  <w:pPr>
                    <w:rPr>
                      <w:rFonts w:hint="eastAsia"/>
                    </w:rPr>
                  </w:pPr>
                  <w:r w:rsidRPr="009C045C">
                    <w:rPr>
                      <w:rFonts w:hint="eastAsia"/>
                    </w:rPr>
                    <w:t>第六章</w:t>
                  </w:r>
                  <w:r w:rsidRPr="009C045C">
                    <w:rPr>
                      <w:rFonts w:hint="eastAsia"/>
                    </w:rPr>
                    <w:t xml:space="preserve">  </w:t>
                  </w:r>
                  <w:r w:rsidRPr="009C045C">
                    <w:rPr>
                      <w:rFonts w:hint="eastAsia"/>
                    </w:rPr>
                    <w:t>结业资格审定、证书发放</w:t>
                  </w:r>
                </w:p>
                <w:p w:rsidR="009C045C" w:rsidRPr="009C045C" w:rsidRDefault="009C045C" w:rsidP="009C045C">
                  <w:r w:rsidRPr="009C045C">
                    <w:rPr>
                      <w:rFonts w:hint="eastAsia"/>
                    </w:rPr>
                    <w:t>第二十一条　学生在获得主修专业学位证书前提下，修满双学位教育辅修专业所规定学分，成绩优良，经校学位委员会讨论通过，颁发辅修专业学位证书；学生在获得主修专业毕业证书前提下，修满双专业教育辅修专业所规定学分，在毕业证书上同时注明两个专业名称。</w:t>
                  </w:r>
                </w:p>
                <w:p w:rsidR="009C045C" w:rsidRPr="009C045C" w:rsidRDefault="009C045C" w:rsidP="009C045C">
                  <w:pPr>
                    <w:rPr>
                      <w:rFonts w:hint="eastAsia"/>
                    </w:rPr>
                  </w:pPr>
                  <w:r w:rsidRPr="009C045C">
                    <w:rPr>
                      <w:rFonts w:hint="eastAsia"/>
                    </w:rPr>
                    <w:t>第二十二条　双学位教育辅修专业学位证书单独颁发，双专业教育辅修专业与主修专业毕业证书为同一证书。</w:t>
                  </w:r>
                </w:p>
                <w:p w:rsidR="009C045C" w:rsidRPr="009C045C" w:rsidRDefault="009C045C" w:rsidP="009C045C">
                  <w:pPr>
                    <w:rPr>
                      <w:rFonts w:hint="eastAsia"/>
                    </w:rPr>
                  </w:pPr>
                  <w:r w:rsidRPr="009C045C">
                    <w:rPr>
                      <w:rFonts w:hint="eastAsia"/>
                    </w:rPr>
                    <w:t>第二十三条　修读双学位教育辅修专业，未达到双学位学分要求，但修读课程和学分数达到双专业教育辅修专业教学计划要求的学生，可以申请转为双专业，按双专业教育辅修专业颁发毕业证书。其余合格课程按通识教育任选课记。</w:t>
                  </w:r>
                </w:p>
                <w:p w:rsidR="009C045C" w:rsidRPr="009C045C" w:rsidRDefault="009C045C" w:rsidP="009C045C">
                  <w:pPr>
                    <w:rPr>
                      <w:rFonts w:hint="eastAsia"/>
                    </w:rPr>
                  </w:pPr>
                  <w:r w:rsidRPr="009C045C">
                    <w:rPr>
                      <w:rFonts w:hint="eastAsia"/>
                    </w:rPr>
                    <w:t>第二十四条　学生如果未获得主修专业学位证书或毕业证书，无论是否修满双学位、双专业教育辅修专业所规定学分，均不颁发辅修专业相应证书。</w:t>
                  </w:r>
                </w:p>
                <w:p w:rsidR="009C045C" w:rsidRPr="009C045C" w:rsidRDefault="009C045C" w:rsidP="009C045C">
                  <w:pPr>
                    <w:rPr>
                      <w:rFonts w:hint="eastAsia"/>
                    </w:rPr>
                  </w:pPr>
                  <w:r w:rsidRPr="009C045C">
                    <w:rPr>
                      <w:rFonts w:hint="eastAsia"/>
                    </w:rPr>
                    <w:t>第二十五条　学生的辅修专业成绩计入总成绩库，归入学生本人档案。</w:t>
                  </w:r>
                </w:p>
                <w:p w:rsidR="009C045C" w:rsidRPr="009C045C" w:rsidRDefault="009C045C" w:rsidP="009C045C">
                  <w:pPr>
                    <w:rPr>
                      <w:rFonts w:hint="eastAsia"/>
                    </w:rPr>
                  </w:pPr>
                  <w:r w:rsidRPr="009C045C">
                    <w:rPr>
                      <w:rFonts w:hint="eastAsia"/>
                    </w:rPr>
                    <w:lastRenderedPageBreak/>
                    <w:t>第七章</w:t>
                  </w:r>
                  <w:r w:rsidRPr="009C045C">
                    <w:rPr>
                      <w:rFonts w:hint="eastAsia"/>
                    </w:rPr>
                    <w:t xml:space="preserve">  </w:t>
                  </w:r>
                  <w:r w:rsidRPr="009C045C">
                    <w:rPr>
                      <w:rFonts w:hint="eastAsia"/>
                    </w:rPr>
                    <w:t>收费、经费管理</w:t>
                  </w:r>
                </w:p>
                <w:p w:rsidR="009C045C" w:rsidRPr="009C045C" w:rsidRDefault="009C045C" w:rsidP="009C045C">
                  <w:r w:rsidRPr="009C045C">
                    <w:rPr>
                      <w:rFonts w:hint="eastAsia"/>
                    </w:rPr>
                    <w:t>第二十六条　辅修专业按学分收费，收费标准按照山东省教育厅有关文件及山东理工大学学分制改革有关文件执行。</w:t>
                  </w:r>
                </w:p>
                <w:p w:rsidR="009C045C" w:rsidRPr="009C045C" w:rsidRDefault="009C045C" w:rsidP="009C045C">
                  <w:pPr>
                    <w:rPr>
                      <w:rFonts w:hint="eastAsia"/>
                    </w:rPr>
                  </w:pPr>
                  <w:r w:rsidRPr="009C045C">
                    <w:rPr>
                      <w:rFonts w:hint="eastAsia"/>
                    </w:rPr>
                    <w:t>第二十七条　修读辅修专业的学生须按学年在学校规定的时间内持“存款业务回单”到辅修专业所在学院登记并办理听课手续。逾期不交学费者，按自动退修处理。</w:t>
                  </w:r>
                </w:p>
                <w:p w:rsidR="009C045C" w:rsidRPr="009C045C" w:rsidRDefault="009C045C" w:rsidP="009C045C">
                  <w:pPr>
                    <w:rPr>
                      <w:rFonts w:hint="eastAsia"/>
                    </w:rPr>
                  </w:pPr>
                  <w:r w:rsidRPr="009C045C">
                    <w:rPr>
                      <w:rFonts w:hint="eastAsia"/>
                    </w:rPr>
                    <w:t>第二十八条　辅修专业所收取的学费专款专用，全部用于辅修专业的教学和管理。学费的</w:t>
                  </w:r>
                  <w:r w:rsidRPr="009C045C">
                    <w:rPr>
                      <w:rFonts w:hint="eastAsia"/>
                    </w:rPr>
                    <w:t>60</w:t>
                  </w:r>
                  <w:r w:rsidRPr="009C045C">
                    <w:rPr>
                      <w:rFonts w:hint="eastAsia"/>
                    </w:rPr>
                    <w:t>％由辅修专业所在学院支配，用于教学管理、课时酬金、实践性环节等方面的支出，任课教师的工作量不再计入学校计划内教学工作量；</w:t>
                  </w:r>
                  <w:r w:rsidRPr="009C045C">
                    <w:rPr>
                      <w:rFonts w:hint="eastAsia"/>
                    </w:rPr>
                    <w:t>30</w:t>
                  </w:r>
                  <w:r w:rsidRPr="009C045C">
                    <w:rPr>
                      <w:rFonts w:hint="eastAsia"/>
                    </w:rPr>
                    <w:t>％留学校用于专业和课程建设；</w:t>
                  </w:r>
                  <w:r w:rsidRPr="009C045C">
                    <w:rPr>
                      <w:rFonts w:hint="eastAsia"/>
                    </w:rPr>
                    <w:t>10</w:t>
                  </w:r>
                  <w:r w:rsidRPr="009C045C">
                    <w:rPr>
                      <w:rFonts w:hint="eastAsia"/>
                    </w:rPr>
                    <w:t>％留教务处用于教学管理经费。</w:t>
                  </w:r>
                </w:p>
                <w:p w:rsidR="009C045C" w:rsidRPr="009C045C" w:rsidRDefault="009C045C" w:rsidP="009C045C">
                  <w:pPr>
                    <w:rPr>
                      <w:rFonts w:hint="eastAsia"/>
                    </w:rPr>
                  </w:pPr>
                  <w:r w:rsidRPr="009C045C">
                    <w:rPr>
                      <w:rFonts w:hint="eastAsia"/>
                    </w:rPr>
                    <w:t>第八章</w:t>
                  </w:r>
                  <w:r w:rsidRPr="009C045C">
                    <w:rPr>
                      <w:rFonts w:hint="eastAsia"/>
                    </w:rPr>
                    <w:t xml:space="preserve">  </w:t>
                  </w:r>
                  <w:r w:rsidRPr="009C045C">
                    <w:rPr>
                      <w:rFonts w:hint="eastAsia"/>
                    </w:rPr>
                    <w:t>附则</w:t>
                  </w:r>
                </w:p>
                <w:p w:rsidR="009C045C" w:rsidRPr="009C045C" w:rsidRDefault="009C045C" w:rsidP="009C045C">
                  <w:r w:rsidRPr="009C045C">
                    <w:rPr>
                      <w:rFonts w:hint="eastAsia"/>
                    </w:rPr>
                    <w:t>第二十九条　本办法由教务处负责解释。</w:t>
                  </w:r>
                </w:p>
                <w:p w:rsidR="009C045C" w:rsidRPr="009C045C" w:rsidRDefault="009C045C" w:rsidP="009C045C">
                  <w:pPr>
                    <w:rPr>
                      <w:rFonts w:hint="eastAsia"/>
                    </w:rPr>
                  </w:pPr>
                  <w:r w:rsidRPr="009C045C">
                    <w:rPr>
                      <w:rFonts w:hint="eastAsia"/>
                    </w:rPr>
                    <w:t>第三十条</w:t>
                  </w:r>
                  <w:r w:rsidRPr="009C045C">
                    <w:rPr>
                      <w:rFonts w:hint="eastAsia"/>
                    </w:rPr>
                    <w:t xml:space="preserve">  </w:t>
                  </w:r>
                  <w:r w:rsidRPr="009C045C">
                    <w:rPr>
                      <w:rFonts w:hint="eastAsia"/>
                    </w:rPr>
                    <w:t>本办法自印发之日起施行，原《山东理工大学辅修专业、双专业、双学位实施办法》（鲁理工大政发〔</w:t>
                  </w:r>
                  <w:r w:rsidRPr="009C045C">
                    <w:rPr>
                      <w:rFonts w:hint="eastAsia"/>
                    </w:rPr>
                    <w:t>2004</w:t>
                  </w:r>
                  <w:r w:rsidRPr="009C045C">
                    <w:rPr>
                      <w:rFonts w:hint="eastAsia"/>
                    </w:rPr>
                    <w:t>〕</w:t>
                  </w:r>
                  <w:r w:rsidRPr="009C045C">
                    <w:rPr>
                      <w:rFonts w:hint="eastAsia"/>
                    </w:rPr>
                    <w:t>78</w:t>
                  </w:r>
                  <w:r w:rsidRPr="009C045C">
                    <w:rPr>
                      <w:rFonts w:hint="eastAsia"/>
                    </w:rPr>
                    <w:t>号）停止执行。</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p w:rsidR="009C045C" w:rsidRPr="009C045C" w:rsidRDefault="009C045C" w:rsidP="009C045C">
                  <w:r w:rsidRPr="009C045C">
                    <w:rPr>
                      <w:rFonts w:hint="eastAsia"/>
                    </w:rPr>
                    <w:t>抄送：各党总支（党委），校党委各部门，各群团组织。</w:t>
                  </w:r>
                </w:p>
                <w:p w:rsidR="009C045C" w:rsidRPr="009C045C" w:rsidRDefault="009C045C" w:rsidP="009C045C">
                  <w:r w:rsidRPr="009C045C">
                    <w:rPr>
                      <w:rFonts w:hint="eastAsia"/>
                    </w:rPr>
                    <w:t>山东理工大学校长办公室</w:t>
                  </w:r>
                  <w:r w:rsidRPr="009C045C">
                    <w:t> </w:t>
                  </w:r>
                  <w:r w:rsidRPr="009C045C">
                    <w:rPr>
                      <w:rFonts w:hint="eastAsia"/>
                    </w:rPr>
                    <w:t xml:space="preserve">                    2013</w:t>
                  </w:r>
                  <w:r w:rsidRPr="009C045C">
                    <w:rPr>
                      <w:rFonts w:hint="eastAsia"/>
                    </w:rPr>
                    <w:t>年</w:t>
                  </w:r>
                  <w:r w:rsidRPr="009C045C">
                    <w:rPr>
                      <w:rFonts w:hint="eastAsia"/>
                    </w:rPr>
                    <w:t>5</w:t>
                  </w:r>
                  <w:r w:rsidRPr="009C045C">
                    <w:rPr>
                      <w:rFonts w:hint="eastAsia"/>
                    </w:rPr>
                    <w:t>月</w:t>
                  </w:r>
                  <w:r w:rsidRPr="009C045C">
                    <w:rPr>
                      <w:rFonts w:hint="eastAsia"/>
                    </w:rPr>
                    <w:t>17</w:t>
                  </w:r>
                  <w:r w:rsidRPr="009C045C">
                    <w:rPr>
                      <w:rFonts w:hint="eastAsia"/>
                    </w:rPr>
                    <w:t>日印发</w:t>
                  </w:r>
                </w:p>
                <w:p w:rsidR="009C045C" w:rsidRPr="009C045C" w:rsidRDefault="009C045C" w:rsidP="009C045C">
                  <w:r w:rsidRPr="009C045C">
                    <w:rPr>
                      <w:rFonts w:hint="eastAsia"/>
                    </w:rPr>
                    <w:t> </w:t>
                  </w:r>
                </w:p>
                <w:p w:rsidR="009C045C" w:rsidRPr="009C045C" w:rsidRDefault="009C045C" w:rsidP="009C045C">
                  <w:r w:rsidRPr="009C045C">
                    <w:rPr>
                      <w:rFonts w:hint="eastAsia"/>
                    </w:rPr>
                    <w:t>                   </w:t>
                  </w:r>
                </w:p>
              </w:tc>
            </w:tr>
            <w:tr w:rsidR="009C045C" w:rsidRPr="009C045C">
              <w:trPr>
                <w:tblCellSpacing w:w="0" w:type="dxa"/>
                <w:jc w:val="center"/>
              </w:trPr>
              <w:tc>
                <w:tcPr>
                  <w:tcW w:w="10005" w:type="dxa"/>
                  <w:vAlign w:val="center"/>
                  <w:hideMark/>
                </w:tcPr>
                <w:p w:rsidR="009C045C" w:rsidRPr="009C045C" w:rsidRDefault="009C045C" w:rsidP="009C045C">
                  <w:r w:rsidRPr="009C045C">
                    <w:lastRenderedPageBreak/>
                    <w:t> </w:t>
                  </w:r>
                </w:p>
              </w:tc>
            </w:tr>
          </w:tbl>
          <w:p w:rsidR="009C045C" w:rsidRPr="009C045C" w:rsidRDefault="009C045C" w:rsidP="009C045C"/>
        </w:tc>
        <w:tc>
          <w:tcPr>
            <w:tcW w:w="1125" w:type="dxa"/>
            <w:shd w:val="clear" w:color="auto" w:fill="FFFFFF"/>
            <w:vAlign w:val="center"/>
            <w:hideMark/>
          </w:tcPr>
          <w:p w:rsidR="009C045C" w:rsidRPr="009C045C" w:rsidRDefault="009C045C" w:rsidP="009C045C">
            <w:r w:rsidRPr="009C045C">
              <w:lastRenderedPageBreak/>
              <w:t> </w:t>
            </w:r>
          </w:p>
        </w:tc>
      </w:tr>
    </w:tbl>
    <w:p w:rsidR="00DA6C58" w:rsidRPr="009C045C" w:rsidRDefault="00DA6C58" w:rsidP="009C045C"/>
    <w:sectPr w:rsidR="00DA6C58" w:rsidRPr="009C04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C58" w:rsidRDefault="00DA6C58" w:rsidP="009C045C">
      <w:r>
        <w:separator/>
      </w:r>
    </w:p>
  </w:endnote>
  <w:endnote w:type="continuationSeparator" w:id="1">
    <w:p w:rsidR="00DA6C58" w:rsidRDefault="00DA6C58" w:rsidP="009C04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C58" w:rsidRDefault="00DA6C58" w:rsidP="009C045C">
      <w:r>
        <w:separator/>
      </w:r>
    </w:p>
  </w:footnote>
  <w:footnote w:type="continuationSeparator" w:id="1">
    <w:p w:rsidR="00DA6C58" w:rsidRDefault="00DA6C58" w:rsidP="009C04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045C"/>
    <w:rsid w:val="009C045C"/>
    <w:rsid w:val="00DA6C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04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045C"/>
    <w:rPr>
      <w:sz w:val="18"/>
      <w:szCs w:val="18"/>
    </w:rPr>
  </w:style>
  <w:style w:type="paragraph" w:styleId="a4">
    <w:name w:val="footer"/>
    <w:basedOn w:val="a"/>
    <w:link w:val="Char0"/>
    <w:uiPriority w:val="99"/>
    <w:semiHidden/>
    <w:unhideWhenUsed/>
    <w:rsid w:val="009C04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045C"/>
    <w:rPr>
      <w:sz w:val="18"/>
      <w:szCs w:val="18"/>
    </w:rPr>
  </w:style>
  <w:style w:type="paragraph" w:styleId="z-">
    <w:name w:val="HTML Top of Form"/>
    <w:basedOn w:val="a"/>
    <w:next w:val="a"/>
    <w:link w:val="z-Char"/>
    <w:hidden/>
    <w:uiPriority w:val="99"/>
    <w:semiHidden/>
    <w:unhideWhenUsed/>
    <w:rsid w:val="009C045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C045C"/>
    <w:rPr>
      <w:rFonts w:ascii="Arial" w:eastAsia="宋体" w:hAnsi="Arial" w:cs="Arial"/>
      <w:vanish/>
      <w:kern w:val="0"/>
      <w:sz w:val="16"/>
      <w:szCs w:val="16"/>
    </w:rPr>
  </w:style>
  <w:style w:type="paragraph" w:styleId="a5">
    <w:name w:val="Normal (Web)"/>
    <w:basedOn w:val="a"/>
    <w:uiPriority w:val="99"/>
    <w:semiHidden/>
    <w:unhideWhenUsed/>
    <w:rsid w:val="009C045C"/>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uiPriority w:val="99"/>
    <w:semiHidden/>
    <w:unhideWhenUsed/>
    <w:rsid w:val="009C045C"/>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semiHidden/>
    <w:rsid w:val="009C045C"/>
    <w:rPr>
      <w:rFonts w:ascii="宋体" w:eastAsia="宋体" w:hAnsi="宋体" w:cs="宋体"/>
      <w:kern w:val="0"/>
      <w:sz w:val="24"/>
      <w:szCs w:val="24"/>
    </w:rPr>
  </w:style>
  <w:style w:type="character" w:customStyle="1" w:styleId="char00">
    <w:name w:val="char0"/>
    <w:basedOn w:val="a0"/>
    <w:rsid w:val="009C045C"/>
  </w:style>
  <w:style w:type="paragraph" w:styleId="z-0">
    <w:name w:val="HTML Bottom of Form"/>
    <w:basedOn w:val="a"/>
    <w:next w:val="a"/>
    <w:link w:val="z-Char0"/>
    <w:hidden/>
    <w:uiPriority w:val="99"/>
    <w:semiHidden/>
    <w:unhideWhenUsed/>
    <w:rsid w:val="009C045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C045C"/>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1603298940">
      <w:bodyDiv w:val="1"/>
      <w:marLeft w:val="0"/>
      <w:marRight w:val="0"/>
      <w:marTop w:val="0"/>
      <w:marBottom w:val="0"/>
      <w:divBdr>
        <w:top w:val="none" w:sz="0" w:space="0" w:color="auto"/>
        <w:left w:val="none" w:sz="0" w:space="0" w:color="auto"/>
        <w:bottom w:val="none" w:sz="0" w:space="0" w:color="auto"/>
        <w:right w:val="none" w:sz="0" w:space="0" w:color="auto"/>
      </w:divBdr>
      <w:divsChild>
        <w:div w:id="328825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434</Words>
  <Characters>2474</Characters>
  <Application>Microsoft Office Word</Application>
  <DocSecurity>0</DocSecurity>
  <Lines>20</Lines>
  <Paragraphs>5</Paragraphs>
  <ScaleCrop>false</ScaleCrop>
  <Company>P R C</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2016-04-19T09:14:00Z</dcterms:created>
  <dcterms:modified xsi:type="dcterms:W3CDTF">2016-04-19T09:16:00Z</dcterms:modified>
</cp:coreProperties>
</file>